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3F9" w:rsidRPr="00AC10BD" w:rsidRDefault="00E563F9" w:rsidP="00E563F9">
      <w:pPr>
        <w:shd w:val="clear" w:color="auto" w:fill="FFFFFF"/>
        <w:spacing w:before="72" w:after="0" w:line="240" w:lineRule="auto"/>
        <w:ind w:left="360"/>
        <w:outlineLvl w:val="2"/>
        <w:rPr>
          <w:rFonts w:asciiTheme="majorHAnsi" w:hAnsiTheme="majorHAnsi" w:cstheme="majorHAnsi"/>
          <w:b/>
          <w:color w:val="202122"/>
          <w:sz w:val="28"/>
          <w:u w:val="single"/>
          <w:shd w:val="clear" w:color="auto" w:fill="FFFFFF"/>
        </w:rPr>
      </w:pPr>
      <w:r w:rsidRPr="00AC10BD">
        <w:rPr>
          <w:rFonts w:asciiTheme="majorHAnsi" w:hAnsiTheme="majorHAnsi" w:cstheme="majorHAnsi"/>
          <w:b/>
          <w:color w:val="202122"/>
          <w:sz w:val="28"/>
          <w:u w:val="single"/>
          <w:shd w:val="clear" w:color="auto" w:fill="FFFFFF"/>
        </w:rPr>
        <w:t>As the Wife on Mehmed.</w:t>
      </w:r>
    </w:p>
    <w:p w:rsidR="00E563F9" w:rsidRPr="00AC10BD" w:rsidRDefault="00136A81" w:rsidP="00E563F9">
      <w:pPr>
        <w:shd w:val="clear" w:color="auto" w:fill="FFFFFF"/>
        <w:spacing w:before="72" w:after="0" w:line="240" w:lineRule="auto"/>
        <w:ind w:left="360"/>
        <w:outlineLvl w:val="2"/>
        <w:rPr>
          <w:rFonts w:asciiTheme="majorHAnsi" w:eastAsia="Times New Roman" w:hAnsiTheme="majorHAnsi" w:cstheme="majorHAnsi"/>
          <w:b/>
          <w:bCs/>
          <w:sz w:val="28"/>
          <w:lang w:eastAsia="en-GB"/>
        </w:rPr>
      </w:pPr>
      <w:bookmarkStart w:id="0" w:name="_GoBack"/>
      <w:r w:rsidRPr="00AC10BD">
        <w:rPr>
          <w:noProof/>
          <w:sz w:val="28"/>
          <w:lang w:eastAsia="en-GB"/>
        </w:rPr>
        <w:drawing>
          <wp:anchor distT="0" distB="0" distL="114300" distR="114300" simplePos="0" relativeHeight="251658240" behindDoc="0" locked="0" layoutInCell="1" allowOverlap="1" wp14:anchorId="26202CF7" wp14:editId="3B69B408">
            <wp:simplePos x="0" y="0"/>
            <wp:positionH relativeFrom="column">
              <wp:posOffset>4678680</wp:posOffset>
            </wp:positionH>
            <wp:positionV relativeFrom="paragraph">
              <wp:posOffset>50165</wp:posOffset>
            </wp:positionV>
            <wp:extent cx="1798320" cy="1318260"/>
            <wp:effectExtent l="0" t="0" r="0" b="0"/>
            <wp:wrapThrough wrapText="bothSides">
              <wp:wrapPolygon edited="0">
                <wp:start x="0" y="0"/>
                <wp:lineTo x="0" y="21225"/>
                <wp:lineTo x="21280" y="21225"/>
                <wp:lineTo x="21280" y="0"/>
                <wp:lineTo x="0" y="0"/>
              </wp:wrapPolygon>
            </wp:wrapThrough>
            <wp:docPr id="1" name="Picture 1" descr="Turkish cartoon Images, Stock Photos &amp;amp; Vector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rkish cartoon Images, Stock Photos &amp;amp; Vectors | Shutterstock"/>
                    <pic:cNvPicPr>
                      <a:picLocks noChangeAspect="1" noChangeArrowheads="1"/>
                    </pic:cNvPicPr>
                  </pic:nvPicPr>
                  <pic:blipFill rotWithShape="1">
                    <a:blip r:embed="rId5">
                      <a:extLst>
                        <a:ext uri="{28A0092B-C50C-407E-A947-70E740481C1C}">
                          <a14:useLocalDpi xmlns:a14="http://schemas.microsoft.com/office/drawing/2010/main" val="0"/>
                        </a:ext>
                      </a:extLst>
                    </a:blip>
                    <a:srcRect t="13416" r="5669" b="11793"/>
                    <a:stretch/>
                  </pic:blipFill>
                  <pic:spPr bwMode="auto">
                    <a:xfrm>
                      <a:off x="0" y="0"/>
                      <a:ext cx="1798320" cy="13182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E563F9" w:rsidRPr="00AC10BD">
        <w:rPr>
          <w:rFonts w:asciiTheme="majorHAnsi" w:hAnsiTheme="majorHAnsi" w:cstheme="majorHAnsi"/>
          <w:color w:val="202122"/>
          <w:sz w:val="28"/>
          <w:shd w:val="clear" w:color="auto" w:fill="FFFFFF"/>
        </w:rPr>
        <w:t xml:space="preserve">Handan </w:t>
      </w:r>
      <w:r w:rsidRPr="00AC10BD">
        <w:rPr>
          <w:rFonts w:asciiTheme="majorHAnsi" w:hAnsiTheme="majorHAnsi" w:cstheme="majorHAnsi"/>
          <w:color w:val="202122"/>
          <w:sz w:val="28"/>
          <w:shd w:val="clear" w:color="auto" w:fill="FFFFFF"/>
        </w:rPr>
        <w:t xml:space="preserve">was extremely beautiful and </w:t>
      </w:r>
      <w:r w:rsidR="00E563F9" w:rsidRPr="00AC10BD">
        <w:rPr>
          <w:rFonts w:asciiTheme="majorHAnsi" w:hAnsiTheme="majorHAnsi" w:cstheme="majorHAnsi"/>
          <w:color w:val="202122"/>
          <w:sz w:val="28"/>
          <w:shd w:val="clear" w:color="auto" w:fill="FFFFFF"/>
        </w:rPr>
        <w:t xml:space="preserve">was presented to </w:t>
      </w:r>
      <w:r w:rsidRPr="00AC10BD">
        <w:rPr>
          <w:rFonts w:asciiTheme="majorHAnsi" w:hAnsiTheme="majorHAnsi" w:cstheme="majorHAnsi"/>
          <w:color w:val="202122"/>
          <w:sz w:val="28"/>
          <w:shd w:val="clear" w:color="auto" w:fill="FFFFFF"/>
        </w:rPr>
        <w:t xml:space="preserve">Mehmed. </w:t>
      </w:r>
      <w:r w:rsidR="00E563F9" w:rsidRPr="00AC10BD">
        <w:rPr>
          <w:rFonts w:asciiTheme="majorHAnsi" w:hAnsiTheme="majorHAnsi" w:cstheme="majorHAnsi"/>
          <w:color w:val="202122"/>
          <w:sz w:val="28"/>
          <w:shd w:val="clear" w:color="auto" w:fill="FFFFFF"/>
        </w:rPr>
        <w:t>When Mehmed ascended the throne after his father's death in 1595, Handan came to Istanbul with him.</w:t>
      </w:r>
      <w:r w:rsidR="00E563F9" w:rsidRPr="00AC10BD">
        <w:rPr>
          <w:rFonts w:asciiTheme="majorHAnsi" w:eastAsia="Times New Roman" w:hAnsiTheme="majorHAnsi" w:cstheme="majorHAnsi"/>
          <w:b/>
          <w:bCs/>
          <w:sz w:val="28"/>
          <w:lang w:eastAsia="en-GB"/>
        </w:rPr>
        <w:t xml:space="preserve"> </w:t>
      </w:r>
    </w:p>
    <w:p w:rsidR="009606A4" w:rsidRPr="00AC10BD" w:rsidRDefault="009606A4" w:rsidP="00E563F9">
      <w:pPr>
        <w:shd w:val="clear" w:color="auto" w:fill="FFFFFF"/>
        <w:spacing w:before="72" w:after="0" w:line="240" w:lineRule="auto"/>
        <w:ind w:left="360"/>
        <w:outlineLvl w:val="2"/>
        <w:rPr>
          <w:rFonts w:asciiTheme="majorHAnsi" w:eastAsia="Times New Roman" w:hAnsiTheme="majorHAnsi" w:cstheme="majorHAnsi"/>
          <w:b/>
          <w:bCs/>
          <w:sz w:val="28"/>
          <w:u w:val="single"/>
          <w:lang w:eastAsia="en-GB"/>
        </w:rPr>
      </w:pPr>
      <w:r w:rsidRPr="00AC10BD">
        <w:rPr>
          <w:rFonts w:asciiTheme="majorHAnsi" w:eastAsia="Times New Roman" w:hAnsiTheme="majorHAnsi" w:cstheme="majorHAnsi"/>
          <w:b/>
          <w:bCs/>
          <w:sz w:val="28"/>
          <w:u w:val="single"/>
          <w:lang w:eastAsia="en-GB"/>
        </w:rPr>
        <w:t>Ahmed's accession</w:t>
      </w:r>
      <w:r w:rsidR="00136A81" w:rsidRPr="00AC10BD">
        <w:rPr>
          <w:noProof/>
          <w:sz w:val="28"/>
          <w:u w:val="single"/>
          <w:lang w:eastAsia="en-GB"/>
        </w:rPr>
        <w:t xml:space="preserve"> </w:t>
      </w:r>
    </w:p>
    <w:p w:rsidR="00E563F9" w:rsidRPr="00AC10BD" w:rsidRDefault="00136A81" w:rsidP="00E563F9">
      <w:pPr>
        <w:shd w:val="clear" w:color="auto" w:fill="FFFFFF"/>
        <w:spacing w:before="120" w:after="120" w:line="240" w:lineRule="auto"/>
        <w:ind w:left="360"/>
        <w:rPr>
          <w:rFonts w:asciiTheme="majorHAnsi" w:eastAsia="Times New Roman" w:hAnsiTheme="majorHAnsi" w:cstheme="majorHAnsi"/>
          <w:sz w:val="28"/>
          <w:lang w:eastAsia="en-GB"/>
        </w:rPr>
      </w:pPr>
      <w:r w:rsidRPr="00AC10BD">
        <w:rPr>
          <w:noProof/>
          <w:sz w:val="24"/>
          <w:lang w:eastAsia="en-GB"/>
        </w:rPr>
        <w:drawing>
          <wp:anchor distT="0" distB="0" distL="114300" distR="114300" simplePos="0" relativeHeight="251659264" behindDoc="0" locked="0" layoutInCell="1" allowOverlap="1" wp14:anchorId="612C6880" wp14:editId="7FB1EF48">
            <wp:simplePos x="0" y="0"/>
            <wp:positionH relativeFrom="column">
              <wp:posOffset>114300</wp:posOffset>
            </wp:positionH>
            <wp:positionV relativeFrom="paragraph">
              <wp:posOffset>301625</wp:posOffset>
            </wp:positionV>
            <wp:extent cx="1775460" cy="1295400"/>
            <wp:effectExtent l="0" t="0" r="0" b="0"/>
            <wp:wrapThrough wrapText="bothSides">
              <wp:wrapPolygon edited="0">
                <wp:start x="0" y="0"/>
                <wp:lineTo x="0" y="21282"/>
                <wp:lineTo x="21322" y="21282"/>
                <wp:lineTo x="21322" y="0"/>
                <wp:lineTo x="0" y="0"/>
              </wp:wrapPolygon>
            </wp:wrapThrough>
            <wp:docPr id="2" name="Picture 2" descr="Visit Beyazit Square in Istanbul |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it Beyazit Square in Istanbul | Exped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7546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9606A4" w:rsidRPr="00AC10BD">
        <w:rPr>
          <w:rFonts w:asciiTheme="majorHAnsi" w:eastAsia="Times New Roman" w:hAnsiTheme="majorHAnsi" w:cstheme="majorHAnsi"/>
          <w:sz w:val="28"/>
          <w:lang w:eastAsia="en-GB"/>
        </w:rPr>
        <w:t xml:space="preserve">When Ahmed ascended the throne following Mehmed III's death on 22 December 1603, Handan became </w:t>
      </w:r>
      <w:proofErr w:type="spellStart"/>
      <w:r w:rsidR="009606A4" w:rsidRPr="00AC10BD">
        <w:rPr>
          <w:rFonts w:asciiTheme="majorHAnsi" w:eastAsia="Times New Roman" w:hAnsiTheme="majorHAnsi" w:cstheme="majorHAnsi"/>
          <w:sz w:val="28"/>
          <w:lang w:eastAsia="en-GB"/>
        </w:rPr>
        <w:t>Valide</w:t>
      </w:r>
      <w:proofErr w:type="spellEnd"/>
      <w:r w:rsidR="009606A4" w:rsidRPr="00AC10BD">
        <w:rPr>
          <w:rFonts w:asciiTheme="majorHAnsi" w:eastAsia="Times New Roman" w:hAnsiTheme="majorHAnsi" w:cstheme="majorHAnsi"/>
          <w:sz w:val="28"/>
          <w:lang w:eastAsia="en-GB"/>
        </w:rPr>
        <w:t xml:space="preserve"> Sultan</w:t>
      </w:r>
      <w:r w:rsidR="00E563F9" w:rsidRPr="00AC10BD">
        <w:rPr>
          <w:rFonts w:asciiTheme="majorHAnsi" w:eastAsia="Times New Roman" w:hAnsiTheme="majorHAnsi" w:cstheme="majorHAnsi"/>
          <w:sz w:val="28"/>
          <w:lang w:eastAsia="en-GB"/>
        </w:rPr>
        <w:t xml:space="preserve"> (mother of the Sultan)</w:t>
      </w:r>
      <w:r w:rsidR="009606A4" w:rsidRPr="00AC10BD">
        <w:rPr>
          <w:rFonts w:asciiTheme="majorHAnsi" w:eastAsia="Times New Roman" w:hAnsiTheme="majorHAnsi" w:cstheme="majorHAnsi"/>
          <w:sz w:val="28"/>
          <w:lang w:eastAsia="en-GB"/>
        </w:rPr>
        <w:t xml:space="preserve">. As the mother of the new Sultan, she received 1,000 aspers a day. On Friday 9 January, the former </w:t>
      </w:r>
      <w:proofErr w:type="spellStart"/>
      <w:r w:rsidR="009606A4" w:rsidRPr="00AC10BD">
        <w:rPr>
          <w:rFonts w:asciiTheme="majorHAnsi" w:eastAsia="Times New Roman" w:hAnsiTheme="majorHAnsi" w:cstheme="majorHAnsi"/>
          <w:sz w:val="28"/>
          <w:lang w:eastAsia="en-GB"/>
        </w:rPr>
        <w:t>Valide</w:t>
      </w:r>
      <w:proofErr w:type="spellEnd"/>
      <w:r w:rsidR="009606A4" w:rsidRPr="00AC10BD">
        <w:rPr>
          <w:rFonts w:asciiTheme="majorHAnsi" w:eastAsia="Times New Roman" w:hAnsiTheme="majorHAnsi" w:cstheme="majorHAnsi"/>
          <w:sz w:val="28"/>
          <w:lang w:eastAsia="en-GB"/>
        </w:rPr>
        <w:t xml:space="preserve"> Sultan</w:t>
      </w:r>
      <w:r w:rsidR="00E563F9" w:rsidRPr="00AC10BD">
        <w:rPr>
          <w:rFonts w:asciiTheme="majorHAnsi" w:eastAsia="Times New Roman" w:hAnsiTheme="majorHAnsi" w:cstheme="majorHAnsi"/>
          <w:sz w:val="28"/>
          <w:lang w:eastAsia="en-GB"/>
        </w:rPr>
        <w:t>,</w:t>
      </w:r>
      <w:r w:rsidR="009606A4" w:rsidRPr="00AC10BD">
        <w:rPr>
          <w:rFonts w:asciiTheme="majorHAnsi" w:eastAsia="Times New Roman" w:hAnsiTheme="majorHAnsi" w:cstheme="majorHAnsi"/>
          <w:sz w:val="28"/>
          <w:lang w:eastAsia="en-GB"/>
        </w:rPr>
        <w:t> </w:t>
      </w:r>
      <w:proofErr w:type="spellStart"/>
      <w:r w:rsidR="009606A4" w:rsidRPr="00AC10BD">
        <w:rPr>
          <w:rFonts w:asciiTheme="majorHAnsi" w:eastAsia="Times New Roman" w:hAnsiTheme="majorHAnsi" w:cstheme="majorHAnsi"/>
          <w:sz w:val="28"/>
          <w:lang w:eastAsia="en-GB"/>
        </w:rPr>
        <w:fldChar w:fldCharType="begin"/>
      </w:r>
      <w:r w:rsidR="009606A4" w:rsidRPr="00AC10BD">
        <w:rPr>
          <w:rFonts w:asciiTheme="majorHAnsi" w:eastAsia="Times New Roman" w:hAnsiTheme="majorHAnsi" w:cstheme="majorHAnsi"/>
          <w:sz w:val="28"/>
          <w:lang w:eastAsia="en-GB"/>
        </w:rPr>
        <w:instrText xml:space="preserve"> HYPERLINK "https://en.wikipedia.org/wiki/Safiye_Sultan_(wife_of_Murad_III)" \o "Safiye Sultan (wife of Murad III)" </w:instrText>
      </w:r>
      <w:r w:rsidR="009606A4" w:rsidRPr="00AC10BD">
        <w:rPr>
          <w:rFonts w:asciiTheme="majorHAnsi" w:eastAsia="Times New Roman" w:hAnsiTheme="majorHAnsi" w:cstheme="majorHAnsi"/>
          <w:sz w:val="28"/>
          <w:lang w:eastAsia="en-GB"/>
        </w:rPr>
        <w:fldChar w:fldCharType="separate"/>
      </w:r>
      <w:r w:rsidR="009606A4" w:rsidRPr="00AC10BD">
        <w:rPr>
          <w:rFonts w:asciiTheme="majorHAnsi" w:eastAsia="Times New Roman" w:hAnsiTheme="majorHAnsi" w:cstheme="majorHAnsi"/>
          <w:sz w:val="28"/>
          <w:lang w:eastAsia="en-GB"/>
        </w:rPr>
        <w:t>Safiye</w:t>
      </w:r>
      <w:proofErr w:type="spellEnd"/>
      <w:r w:rsidR="009606A4" w:rsidRPr="00AC10BD">
        <w:rPr>
          <w:rFonts w:asciiTheme="majorHAnsi" w:eastAsia="Times New Roman" w:hAnsiTheme="majorHAnsi" w:cstheme="majorHAnsi"/>
          <w:sz w:val="28"/>
          <w:lang w:eastAsia="en-GB"/>
        </w:rPr>
        <w:t xml:space="preserve"> Sultan</w:t>
      </w:r>
      <w:r w:rsidR="009606A4" w:rsidRPr="00AC10BD">
        <w:rPr>
          <w:rFonts w:asciiTheme="majorHAnsi" w:eastAsia="Times New Roman" w:hAnsiTheme="majorHAnsi" w:cstheme="majorHAnsi"/>
          <w:sz w:val="28"/>
          <w:lang w:eastAsia="en-GB"/>
        </w:rPr>
        <w:fldChar w:fldCharType="end"/>
      </w:r>
      <w:r w:rsidR="009606A4" w:rsidRPr="00AC10BD">
        <w:rPr>
          <w:rFonts w:asciiTheme="majorHAnsi" w:eastAsia="Times New Roman" w:hAnsiTheme="majorHAnsi" w:cstheme="majorHAnsi"/>
          <w:sz w:val="28"/>
          <w:lang w:eastAsia="en-GB"/>
        </w:rPr>
        <w:t xml:space="preserve">, along with </w:t>
      </w:r>
      <w:proofErr w:type="spellStart"/>
      <w:r w:rsidR="009606A4" w:rsidRPr="00AC10BD">
        <w:rPr>
          <w:rFonts w:asciiTheme="majorHAnsi" w:eastAsia="Times New Roman" w:hAnsiTheme="majorHAnsi" w:cstheme="majorHAnsi"/>
          <w:sz w:val="28"/>
          <w:lang w:eastAsia="en-GB"/>
        </w:rPr>
        <w:t>Şehzade</w:t>
      </w:r>
      <w:proofErr w:type="spellEnd"/>
      <w:r w:rsidR="009606A4" w:rsidRPr="00AC10BD">
        <w:rPr>
          <w:rFonts w:asciiTheme="majorHAnsi" w:eastAsia="Times New Roman" w:hAnsiTheme="majorHAnsi" w:cstheme="majorHAnsi"/>
          <w:sz w:val="28"/>
          <w:lang w:eastAsia="en-GB"/>
        </w:rPr>
        <w:t xml:space="preserve"> Mustafa (future Mustafa I)</w:t>
      </w:r>
      <w:r w:rsidRPr="00AC10BD">
        <w:rPr>
          <w:rFonts w:asciiTheme="majorHAnsi" w:eastAsia="Times New Roman" w:hAnsiTheme="majorHAnsi" w:cstheme="majorHAnsi"/>
          <w:sz w:val="28"/>
          <w:lang w:eastAsia="en-GB"/>
        </w:rPr>
        <w:t>, were sent to live in the old</w:t>
      </w:r>
      <w:r w:rsidR="009606A4" w:rsidRPr="00AC10BD">
        <w:rPr>
          <w:rFonts w:asciiTheme="majorHAnsi" w:eastAsia="Times New Roman" w:hAnsiTheme="majorHAnsi" w:cstheme="majorHAnsi"/>
          <w:sz w:val="28"/>
          <w:lang w:eastAsia="en-GB"/>
        </w:rPr>
        <w:t xml:space="preserve"> Palace located at the </w:t>
      </w:r>
      <w:proofErr w:type="spellStart"/>
      <w:r w:rsidR="009606A4" w:rsidRPr="00AC10BD">
        <w:rPr>
          <w:rFonts w:asciiTheme="majorHAnsi" w:eastAsia="Times New Roman" w:hAnsiTheme="majorHAnsi" w:cstheme="majorHAnsi"/>
          <w:sz w:val="28"/>
          <w:lang w:eastAsia="en-GB"/>
        </w:rPr>
        <w:fldChar w:fldCharType="begin"/>
      </w:r>
      <w:r w:rsidR="009606A4" w:rsidRPr="00AC10BD">
        <w:rPr>
          <w:rFonts w:asciiTheme="majorHAnsi" w:eastAsia="Times New Roman" w:hAnsiTheme="majorHAnsi" w:cstheme="majorHAnsi"/>
          <w:sz w:val="28"/>
          <w:lang w:eastAsia="en-GB"/>
        </w:rPr>
        <w:instrText xml:space="preserve"> HYPERLINK "https://en.wikipedia.org/wiki/Beyaz%C4%B1t_Square" \o "" </w:instrText>
      </w:r>
      <w:r w:rsidR="009606A4" w:rsidRPr="00AC10BD">
        <w:rPr>
          <w:rFonts w:asciiTheme="majorHAnsi" w:eastAsia="Times New Roman" w:hAnsiTheme="majorHAnsi" w:cstheme="majorHAnsi"/>
          <w:sz w:val="28"/>
          <w:lang w:eastAsia="en-GB"/>
        </w:rPr>
        <w:fldChar w:fldCharType="separate"/>
      </w:r>
      <w:r w:rsidR="009606A4" w:rsidRPr="00AC10BD">
        <w:rPr>
          <w:rFonts w:asciiTheme="majorHAnsi" w:eastAsia="Times New Roman" w:hAnsiTheme="majorHAnsi" w:cstheme="majorHAnsi"/>
          <w:sz w:val="28"/>
          <w:lang w:eastAsia="en-GB"/>
        </w:rPr>
        <w:t>Beyazıt</w:t>
      </w:r>
      <w:proofErr w:type="spellEnd"/>
      <w:r w:rsidR="009606A4" w:rsidRPr="00AC10BD">
        <w:rPr>
          <w:rFonts w:asciiTheme="majorHAnsi" w:eastAsia="Times New Roman" w:hAnsiTheme="majorHAnsi" w:cstheme="majorHAnsi"/>
          <w:sz w:val="28"/>
          <w:lang w:eastAsia="en-GB"/>
        </w:rPr>
        <w:t xml:space="preserve"> Square</w:t>
      </w:r>
      <w:r w:rsidR="009606A4" w:rsidRPr="00AC10BD">
        <w:rPr>
          <w:rFonts w:asciiTheme="majorHAnsi" w:eastAsia="Times New Roman" w:hAnsiTheme="majorHAnsi" w:cstheme="majorHAnsi"/>
          <w:sz w:val="28"/>
          <w:lang w:eastAsia="en-GB"/>
        </w:rPr>
        <w:fldChar w:fldCharType="end"/>
      </w:r>
      <w:r w:rsidR="009606A4" w:rsidRPr="00AC10BD">
        <w:rPr>
          <w:rFonts w:asciiTheme="majorHAnsi" w:eastAsia="Times New Roman" w:hAnsiTheme="majorHAnsi" w:cstheme="majorHAnsi"/>
          <w:sz w:val="28"/>
          <w:lang w:eastAsia="en-GB"/>
        </w:rPr>
        <w:t>.</w:t>
      </w:r>
      <w:r w:rsidRPr="00AC10BD">
        <w:rPr>
          <w:noProof/>
          <w:sz w:val="24"/>
          <w:lang w:eastAsia="en-GB"/>
        </w:rPr>
        <w:t xml:space="preserve"> </w:t>
      </w:r>
    </w:p>
    <w:p w:rsidR="009606A4" w:rsidRPr="00AC10BD" w:rsidRDefault="009606A4" w:rsidP="00E563F9">
      <w:pPr>
        <w:shd w:val="clear" w:color="auto" w:fill="FFFFFF"/>
        <w:spacing w:before="72" w:after="0" w:line="240" w:lineRule="auto"/>
        <w:ind w:left="360"/>
        <w:outlineLvl w:val="2"/>
        <w:rPr>
          <w:rFonts w:asciiTheme="majorHAnsi" w:eastAsia="Times New Roman" w:hAnsiTheme="majorHAnsi" w:cstheme="majorHAnsi"/>
          <w:b/>
          <w:bCs/>
          <w:sz w:val="28"/>
          <w:u w:val="single"/>
          <w:lang w:eastAsia="en-GB"/>
        </w:rPr>
      </w:pPr>
      <w:r w:rsidRPr="00AC10BD">
        <w:rPr>
          <w:rFonts w:asciiTheme="majorHAnsi" w:eastAsia="Times New Roman" w:hAnsiTheme="majorHAnsi" w:cstheme="majorHAnsi"/>
          <w:b/>
          <w:bCs/>
          <w:sz w:val="28"/>
          <w:u w:val="single"/>
          <w:lang w:eastAsia="en-GB"/>
        </w:rPr>
        <w:t>As regent</w:t>
      </w:r>
    </w:p>
    <w:p w:rsidR="00B91A8D" w:rsidRPr="00AC10BD" w:rsidRDefault="00136A81" w:rsidP="00E563F9">
      <w:pPr>
        <w:shd w:val="clear" w:color="auto" w:fill="FFFFFF"/>
        <w:spacing w:before="120" w:after="120" w:line="240" w:lineRule="auto"/>
        <w:ind w:left="360"/>
        <w:rPr>
          <w:rFonts w:asciiTheme="majorHAnsi" w:eastAsia="Times New Roman" w:hAnsiTheme="majorHAnsi" w:cstheme="majorHAnsi"/>
          <w:sz w:val="28"/>
          <w:lang w:eastAsia="en-GB"/>
        </w:rPr>
      </w:pPr>
      <w:r w:rsidRPr="00AC10BD">
        <w:rPr>
          <w:rFonts w:asciiTheme="majorHAnsi" w:eastAsia="Times New Roman" w:hAnsiTheme="majorHAnsi" w:cstheme="majorHAnsi"/>
          <w:sz w:val="28"/>
          <w:lang w:eastAsia="en-GB"/>
        </w:rPr>
        <w:drawing>
          <wp:anchor distT="0" distB="0" distL="114300" distR="114300" simplePos="0" relativeHeight="251660288" behindDoc="0" locked="0" layoutInCell="1" allowOverlap="1" wp14:anchorId="683595DD" wp14:editId="6AC33119">
            <wp:simplePos x="0" y="0"/>
            <wp:positionH relativeFrom="column">
              <wp:posOffset>4640580</wp:posOffset>
            </wp:positionH>
            <wp:positionV relativeFrom="paragraph">
              <wp:posOffset>398145</wp:posOffset>
            </wp:positionV>
            <wp:extent cx="1882140" cy="2532380"/>
            <wp:effectExtent l="0" t="0" r="3810" b="1270"/>
            <wp:wrapThrough wrapText="bothSides">
              <wp:wrapPolygon edited="0">
                <wp:start x="0" y="0"/>
                <wp:lineTo x="0" y="21448"/>
                <wp:lineTo x="21425" y="21448"/>
                <wp:lineTo x="21425" y="0"/>
                <wp:lineTo x="0" y="0"/>
              </wp:wrapPolygon>
            </wp:wrapThrough>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7" cstate="print">
                      <a:extLst>
                        <a:ext uri="{28A0092B-C50C-407E-A947-70E740481C1C}">
                          <a14:useLocalDpi xmlns:a14="http://schemas.microsoft.com/office/drawing/2010/main" val="0"/>
                        </a:ext>
                      </a:extLst>
                    </a:blip>
                    <a:srcRect b="5335"/>
                    <a:stretch/>
                  </pic:blipFill>
                  <pic:spPr>
                    <a:xfrm>
                      <a:off x="0" y="0"/>
                      <a:ext cx="1882140" cy="2532380"/>
                    </a:xfrm>
                    <a:prstGeom prst="rect">
                      <a:avLst/>
                    </a:prstGeom>
                  </pic:spPr>
                </pic:pic>
              </a:graphicData>
            </a:graphic>
            <wp14:sizeRelH relativeFrom="page">
              <wp14:pctWidth>0</wp14:pctWidth>
            </wp14:sizeRelH>
            <wp14:sizeRelV relativeFrom="page">
              <wp14:pctHeight>0</wp14:pctHeight>
            </wp14:sizeRelV>
          </wp:anchor>
        </w:drawing>
      </w:r>
      <w:r w:rsidR="009606A4" w:rsidRPr="00AC10BD">
        <w:rPr>
          <w:rFonts w:asciiTheme="majorHAnsi" w:eastAsia="Times New Roman" w:hAnsiTheme="majorHAnsi" w:cstheme="majorHAnsi"/>
          <w:sz w:val="28"/>
          <w:lang w:eastAsia="en-GB"/>
        </w:rPr>
        <w:t xml:space="preserve">As a co-regent, she immediately began building up her network of </w:t>
      </w:r>
      <w:r w:rsidR="00B91A8D" w:rsidRPr="00AC10BD">
        <w:rPr>
          <w:rFonts w:asciiTheme="majorHAnsi" w:eastAsia="Times New Roman" w:hAnsiTheme="majorHAnsi" w:cstheme="majorHAnsi"/>
          <w:sz w:val="28"/>
          <w:lang w:eastAsia="en-GB"/>
        </w:rPr>
        <w:t>followers</w:t>
      </w:r>
      <w:r w:rsidR="009606A4" w:rsidRPr="00AC10BD">
        <w:rPr>
          <w:rFonts w:asciiTheme="majorHAnsi" w:eastAsia="Times New Roman" w:hAnsiTheme="majorHAnsi" w:cstheme="majorHAnsi"/>
          <w:sz w:val="28"/>
          <w:lang w:eastAsia="en-GB"/>
        </w:rPr>
        <w:t xml:space="preserve">, and was actively involved in the running of </w:t>
      </w:r>
      <w:r w:rsidR="00B91A8D" w:rsidRPr="00AC10BD">
        <w:rPr>
          <w:rFonts w:asciiTheme="majorHAnsi" w:eastAsia="Times New Roman" w:hAnsiTheme="majorHAnsi" w:cstheme="majorHAnsi"/>
          <w:sz w:val="28"/>
          <w:lang w:eastAsia="en-GB"/>
        </w:rPr>
        <w:t>sovereign</w:t>
      </w:r>
      <w:r w:rsidR="009606A4" w:rsidRPr="00AC10BD">
        <w:rPr>
          <w:rFonts w:asciiTheme="majorHAnsi" w:eastAsia="Times New Roman" w:hAnsiTheme="majorHAnsi" w:cstheme="majorHAnsi"/>
          <w:sz w:val="28"/>
          <w:lang w:eastAsia="en-GB"/>
        </w:rPr>
        <w:t xml:space="preserve"> and </w:t>
      </w:r>
      <w:r w:rsidR="00B91A8D" w:rsidRPr="00AC10BD">
        <w:rPr>
          <w:rFonts w:asciiTheme="majorHAnsi" w:eastAsia="Times New Roman" w:hAnsiTheme="majorHAnsi" w:cstheme="majorHAnsi"/>
          <w:sz w:val="28"/>
          <w:lang w:eastAsia="en-GB"/>
        </w:rPr>
        <w:t>royal</w:t>
      </w:r>
      <w:r w:rsidR="009606A4" w:rsidRPr="00AC10BD">
        <w:rPr>
          <w:rFonts w:asciiTheme="majorHAnsi" w:eastAsia="Times New Roman" w:hAnsiTheme="majorHAnsi" w:cstheme="majorHAnsi"/>
          <w:sz w:val="28"/>
          <w:lang w:eastAsia="en-GB"/>
        </w:rPr>
        <w:t xml:space="preserve"> affairs together with Ahmed's tutor Mustafa. </w:t>
      </w:r>
    </w:p>
    <w:p w:rsidR="009606A4" w:rsidRPr="00AC10BD" w:rsidRDefault="009606A4" w:rsidP="00E563F9">
      <w:pPr>
        <w:shd w:val="clear" w:color="auto" w:fill="FFFFFF"/>
        <w:spacing w:before="120" w:after="120" w:line="240" w:lineRule="auto"/>
        <w:ind w:left="360"/>
        <w:rPr>
          <w:rFonts w:asciiTheme="majorHAnsi" w:eastAsia="Times New Roman" w:hAnsiTheme="majorHAnsi" w:cstheme="majorHAnsi"/>
          <w:b/>
          <w:sz w:val="28"/>
          <w:lang w:eastAsia="en-GB"/>
        </w:rPr>
      </w:pPr>
      <w:r w:rsidRPr="00AC10BD">
        <w:rPr>
          <w:rFonts w:asciiTheme="majorHAnsi" w:eastAsia="Times New Roman" w:hAnsiTheme="majorHAnsi" w:cstheme="majorHAnsi"/>
          <w:sz w:val="28"/>
          <w:lang w:eastAsia="en-GB"/>
        </w:rPr>
        <w:t xml:space="preserve">Ahmed several times announced his eagerness to go to war. It seems that Handan Sultan and Mustafa Efendi advised him to behave in this manner in order to give </w:t>
      </w:r>
      <w:r w:rsidRPr="00AC10BD">
        <w:rPr>
          <w:rFonts w:asciiTheme="majorHAnsi" w:eastAsia="Times New Roman" w:hAnsiTheme="majorHAnsi" w:cstheme="majorHAnsi"/>
          <w:b/>
          <w:sz w:val="28"/>
          <w:lang w:eastAsia="en-GB"/>
        </w:rPr>
        <w:t xml:space="preserve">the public the impression that he was capable of ruling the state. </w:t>
      </w:r>
      <w:r w:rsidRPr="00AC10BD">
        <w:rPr>
          <w:rFonts w:asciiTheme="majorHAnsi" w:eastAsia="Times New Roman" w:hAnsiTheme="majorHAnsi" w:cstheme="majorHAnsi"/>
          <w:sz w:val="28"/>
          <w:lang w:eastAsia="en-GB"/>
        </w:rPr>
        <w:t>He also began to spend a great deal of time out</w:t>
      </w:r>
      <w:r w:rsidR="00B91A8D" w:rsidRPr="00AC10BD">
        <w:rPr>
          <w:rFonts w:asciiTheme="majorHAnsi" w:eastAsia="Times New Roman" w:hAnsiTheme="majorHAnsi" w:cstheme="majorHAnsi"/>
          <w:sz w:val="28"/>
          <w:lang w:eastAsia="en-GB"/>
        </w:rPr>
        <w:t>side the palace, notably hunting</w:t>
      </w:r>
      <w:r w:rsidRPr="00AC10BD">
        <w:rPr>
          <w:rFonts w:asciiTheme="majorHAnsi" w:eastAsia="Times New Roman" w:hAnsiTheme="majorHAnsi" w:cstheme="majorHAnsi"/>
          <w:sz w:val="28"/>
          <w:lang w:eastAsia="en-GB"/>
        </w:rPr>
        <w:t xml:space="preserve">, regardless of the weather. </w:t>
      </w:r>
      <w:r w:rsidRPr="00AC10BD">
        <w:rPr>
          <w:rFonts w:asciiTheme="majorHAnsi" w:eastAsia="Times New Roman" w:hAnsiTheme="majorHAnsi" w:cstheme="majorHAnsi"/>
          <w:b/>
          <w:sz w:val="28"/>
          <w:lang w:eastAsia="en-GB"/>
        </w:rPr>
        <w:t>Handan Sultan quickly realized that her son could easily put himself in danger and thus needed to be closely watched.</w:t>
      </w:r>
    </w:p>
    <w:p w:rsidR="00B91A8D" w:rsidRPr="00AC10BD" w:rsidRDefault="00B91A8D" w:rsidP="00E563F9">
      <w:pPr>
        <w:shd w:val="clear" w:color="auto" w:fill="FFFFFF"/>
        <w:spacing w:before="120" w:after="120" w:line="240" w:lineRule="auto"/>
        <w:ind w:left="360"/>
        <w:rPr>
          <w:rFonts w:asciiTheme="majorHAnsi" w:eastAsia="Times New Roman" w:hAnsiTheme="majorHAnsi" w:cstheme="majorHAnsi"/>
          <w:b/>
          <w:sz w:val="28"/>
          <w:lang w:eastAsia="en-GB"/>
        </w:rPr>
      </w:pPr>
      <w:r w:rsidRPr="00AC10BD">
        <w:rPr>
          <w:rFonts w:asciiTheme="majorHAnsi" w:eastAsia="Times New Roman" w:hAnsiTheme="majorHAnsi" w:cstheme="majorHAnsi"/>
          <w:sz w:val="28"/>
          <w:lang w:eastAsia="en-GB"/>
        </w:rPr>
        <w:t xml:space="preserve">She </w:t>
      </w:r>
      <w:r w:rsidR="009606A4" w:rsidRPr="00AC10BD">
        <w:rPr>
          <w:rFonts w:asciiTheme="majorHAnsi" w:eastAsia="Times New Roman" w:hAnsiTheme="majorHAnsi" w:cstheme="majorHAnsi"/>
          <w:sz w:val="28"/>
          <w:lang w:eastAsia="en-GB"/>
        </w:rPr>
        <w:t>convinced Ahmed to appoint </w:t>
      </w:r>
      <w:proofErr w:type="spellStart"/>
      <w:r w:rsidR="009606A4" w:rsidRPr="00AC10BD">
        <w:rPr>
          <w:rFonts w:asciiTheme="majorHAnsi" w:eastAsia="Times New Roman" w:hAnsiTheme="majorHAnsi" w:cstheme="majorHAnsi"/>
          <w:sz w:val="28"/>
          <w:lang w:eastAsia="en-GB"/>
        </w:rPr>
        <w:t>Yavuz</w:t>
      </w:r>
      <w:proofErr w:type="spellEnd"/>
      <w:r w:rsidR="009606A4" w:rsidRPr="00AC10BD">
        <w:rPr>
          <w:rFonts w:asciiTheme="majorHAnsi" w:eastAsia="Times New Roman" w:hAnsiTheme="majorHAnsi" w:cstheme="majorHAnsi"/>
          <w:sz w:val="28"/>
          <w:lang w:eastAsia="en-GB"/>
        </w:rPr>
        <w:t xml:space="preserve"> Ali Pasha as</w:t>
      </w:r>
      <w:r w:rsidRPr="00AC10BD">
        <w:rPr>
          <w:rFonts w:asciiTheme="majorHAnsi" w:eastAsia="Times New Roman" w:hAnsiTheme="majorHAnsi" w:cstheme="majorHAnsi"/>
          <w:sz w:val="28"/>
          <w:lang w:eastAsia="en-GB"/>
        </w:rPr>
        <w:t xml:space="preserve"> head of government</w:t>
      </w:r>
      <w:r w:rsidR="009606A4" w:rsidRPr="00AC10BD">
        <w:rPr>
          <w:rFonts w:asciiTheme="majorHAnsi" w:eastAsia="Times New Roman" w:hAnsiTheme="majorHAnsi" w:cstheme="majorHAnsi"/>
          <w:sz w:val="28"/>
          <w:lang w:eastAsia="en-GB"/>
        </w:rPr>
        <w:t>, and maintained a close relationship with him, especially during the first critical months of Ahmed's reign. </w:t>
      </w:r>
      <w:r w:rsidR="00E563F9" w:rsidRPr="00AC10BD">
        <w:rPr>
          <w:rFonts w:asciiTheme="majorHAnsi" w:eastAsia="Times New Roman" w:hAnsiTheme="majorHAnsi" w:cstheme="majorHAnsi"/>
          <w:b/>
          <w:sz w:val="28"/>
          <w:lang w:eastAsia="en-GB"/>
        </w:rPr>
        <w:t>This enabled her to have influence over her son.</w:t>
      </w:r>
    </w:p>
    <w:p w:rsidR="009606A4" w:rsidRPr="00AC10BD" w:rsidRDefault="009606A4" w:rsidP="00E563F9">
      <w:pPr>
        <w:shd w:val="clear" w:color="auto" w:fill="FFFFFF"/>
        <w:spacing w:before="120" w:after="120" w:line="240" w:lineRule="auto"/>
        <w:ind w:left="360"/>
        <w:rPr>
          <w:rFonts w:asciiTheme="majorHAnsi" w:eastAsia="Times New Roman" w:hAnsiTheme="majorHAnsi" w:cstheme="majorHAnsi"/>
          <w:sz w:val="28"/>
          <w:lang w:eastAsia="en-GB"/>
        </w:rPr>
      </w:pPr>
      <w:r w:rsidRPr="00AC10BD">
        <w:rPr>
          <w:rFonts w:asciiTheme="majorHAnsi" w:eastAsia="Times New Roman" w:hAnsiTheme="majorHAnsi" w:cstheme="majorHAnsi"/>
          <w:sz w:val="28"/>
          <w:lang w:eastAsia="en-GB"/>
        </w:rPr>
        <w:t xml:space="preserve">Handan Sultan also acted as an intermediary between her son and other government officials. Any vizier who wanted to communicate with Ahmed had to submit his petition first to her. The contemporary historian Ibrahim </w:t>
      </w:r>
      <w:proofErr w:type="spellStart"/>
      <w:r w:rsidRPr="00AC10BD">
        <w:rPr>
          <w:rFonts w:asciiTheme="majorHAnsi" w:eastAsia="Times New Roman" w:hAnsiTheme="majorHAnsi" w:cstheme="majorHAnsi"/>
          <w:sz w:val="28"/>
          <w:lang w:eastAsia="en-GB"/>
        </w:rPr>
        <w:t>Peçevi</w:t>
      </w:r>
      <w:proofErr w:type="spellEnd"/>
      <w:r w:rsidRPr="00AC10BD">
        <w:rPr>
          <w:rFonts w:asciiTheme="majorHAnsi" w:eastAsia="Times New Roman" w:hAnsiTheme="majorHAnsi" w:cstheme="majorHAnsi"/>
          <w:sz w:val="28"/>
          <w:lang w:eastAsia="en-GB"/>
        </w:rPr>
        <w:t xml:space="preserve"> questioned her wisdom, but legitimized her authority over her son by an old and popular </w:t>
      </w:r>
      <w:r w:rsidRPr="00AC10BD">
        <w:rPr>
          <w:rFonts w:asciiTheme="majorHAnsi" w:eastAsia="Times New Roman" w:hAnsiTheme="majorHAnsi" w:cstheme="majorHAnsi"/>
          <w:b/>
          <w:sz w:val="28"/>
          <w:lang w:eastAsia="en-GB"/>
        </w:rPr>
        <w:t>saying "a mother's right is God's right"</w:t>
      </w:r>
    </w:p>
    <w:p w:rsidR="00102457" w:rsidRPr="00AC10BD" w:rsidRDefault="00E563F9" w:rsidP="00E563F9">
      <w:pPr>
        <w:shd w:val="clear" w:color="auto" w:fill="FFFFFF"/>
        <w:spacing w:before="120" w:after="120" w:line="240" w:lineRule="auto"/>
        <w:ind w:left="360"/>
        <w:rPr>
          <w:rFonts w:asciiTheme="majorHAnsi" w:eastAsia="Times New Roman" w:hAnsiTheme="majorHAnsi" w:cstheme="majorHAnsi"/>
          <w:sz w:val="28"/>
          <w:lang w:eastAsia="en-GB"/>
        </w:rPr>
      </w:pPr>
      <w:r w:rsidRPr="00AC10BD">
        <w:rPr>
          <w:rFonts w:asciiTheme="majorHAnsi" w:eastAsia="Times New Roman" w:hAnsiTheme="majorHAnsi" w:cstheme="majorHAnsi"/>
          <w:sz w:val="28"/>
          <w:lang w:eastAsia="en-GB"/>
        </w:rPr>
        <w:t>But her inexperience served her well, she became beloved because she was apolitical. She was known to be kind, wise, and merciful, and overtime despite her political naivete, she ultimately helped her son run his empire successfully. And she loved entertaining her own people at her son’s court.</w:t>
      </w:r>
    </w:p>
    <w:p w:rsidR="00102457" w:rsidRPr="00AC10BD" w:rsidRDefault="00E563F9" w:rsidP="00E563F9">
      <w:pPr>
        <w:shd w:val="clear" w:color="auto" w:fill="FFFFFF"/>
        <w:spacing w:before="120" w:after="120" w:line="240" w:lineRule="auto"/>
        <w:ind w:left="360"/>
        <w:rPr>
          <w:rFonts w:asciiTheme="majorHAnsi" w:eastAsia="Times New Roman" w:hAnsiTheme="majorHAnsi" w:cstheme="majorHAnsi"/>
          <w:sz w:val="28"/>
          <w:lang w:eastAsia="en-GB"/>
        </w:rPr>
      </w:pPr>
      <w:r w:rsidRPr="00AC10BD">
        <w:rPr>
          <w:rFonts w:asciiTheme="majorHAnsi" w:eastAsia="Times New Roman" w:hAnsiTheme="majorHAnsi" w:cstheme="majorHAnsi"/>
          <w:sz w:val="28"/>
          <w:lang w:eastAsia="en-GB"/>
        </w:rPr>
        <w:t xml:space="preserve">Sadly, she died at </w:t>
      </w:r>
      <w:proofErr w:type="spellStart"/>
      <w:r w:rsidRPr="00AC10BD">
        <w:rPr>
          <w:rFonts w:asciiTheme="majorHAnsi" w:eastAsia="Times New Roman" w:hAnsiTheme="majorHAnsi" w:cstheme="majorHAnsi"/>
          <w:sz w:val="28"/>
          <w:lang w:eastAsia="en-GB"/>
        </w:rPr>
        <w:t>Topkapi</w:t>
      </w:r>
      <w:proofErr w:type="spellEnd"/>
      <w:r w:rsidRPr="00AC10BD">
        <w:rPr>
          <w:rFonts w:asciiTheme="majorHAnsi" w:eastAsia="Times New Roman" w:hAnsiTheme="majorHAnsi" w:cstheme="majorHAnsi"/>
          <w:sz w:val="28"/>
          <w:lang w:eastAsia="en-GB"/>
        </w:rPr>
        <w:t xml:space="preserve"> palace when she was only 30-31 years old after a long illness.</w:t>
      </w:r>
    </w:p>
    <w:p w:rsidR="00BC3F6B" w:rsidRPr="00AC10BD" w:rsidRDefault="006145C4" w:rsidP="00E563F9">
      <w:pPr>
        <w:rPr>
          <w:rFonts w:asciiTheme="majorHAnsi" w:hAnsiTheme="majorHAnsi" w:cstheme="majorHAnsi"/>
          <w:sz w:val="28"/>
        </w:rPr>
      </w:pPr>
    </w:p>
    <w:sectPr w:rsidR="00BC3F6B" w:rsidRPr="00AC10BD" w:rsidSect="00136A8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115FB9"/>
    <w:multiLevelType w:val="hybridMultilevel"/>
    <w:tmpl w:val="102E3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F85313"/>
    <w:multiLevelType w:val="hybridMultilevel"/>
    <w:tmpl w:val="8FD4223A"/>
    <w:lvl w:ilvl="0" w:tplc="79844606">
      <w:start w:val="1"/>
      <w:numFmt w:val="bullet"/>
      <w:lvlText w:val="•"/>
      <w:lvlJc w:val="left"/>
      <w:pPr>
        <w:tabs>
          <w:tab w:val="num" w:pos="720"/>
        </w:tabs>
        <w:ind w:left="720" w:hanging="360"/>
      </w:pPr>
      <w:rPr>
        <w:rFonts w:ascii="Arial" w:hAnsi="Arial" w:hint="default"/>
      </w:rPr>
    </w:lvl>
    <w:lvl w:ilvl="1" w:tplc="E00E2158" w:tentative="1">
      <w:start w:val="1"/>
      <w:numFmt w:val="bullet"/>
      <w:lvlText w:val="•"/>
      <w:lvlJc w:val="left"/>
      <w:pPr>
        <w:tabs>
          <w:tab w:val="num" w:pos="1440"/>
        </w:tabs>
        <w:ind w:left="1440" w:hanging="360"/>
      </w:pPr>
      <w:rPr>
        <w:rFonts w:ascii="Arial" w:hAnsi="Arial" w:hint="default"/>
      </w:rPr>
    </w:lvl>
    <w:lvl w:ilvl="2" w:tplc="7D5254A0" w:tentative="1">
      <w:start w:val="1"/>
      <w:numFmt w:val="bullet"/>
      <w:lvlText w:val="•"/>
      <w:lvlJc w:val="left"/>
      <w:pPr>
        <w:tabs>
          <w:tab w:val="num" w:pos="2160"/>
        </w:tabs>
        <w:ind w:left="2160" w:hanging="360"/>
      </w:pPr>
      <w:rPr>
        <w:rFonts w:ascii="Arial" w:hAnsi="Arial" w:hint="default"/>
      </w:rPr>
    </w:lvl>
    <w:lvl w:ilvl="3" w:tplc="CEB0EBEE" w:tentative="1">
      <w:start w:val="1"/>
      <w:numFmt w:val="bullet"/>
      <w:lvlText w:val="•"/>
      <w:lvlJc w:val="left"/>
      <w:pPr>
        <w:tabs>
          <w:tab w:val="num" w:pos="2880"/>
        </w:tabs>
        <w:ind w:left="2880" w:hanging="360"/>
      </w:pPr>
      <w:rPr>
        <w:rFonts w:ascii="Arial" w:hAnsi="Arial" w:hint="default"/>
      </w:rPr>
    </w:lvl>
    <w:lvl w:ilvl="4" w:tplc="8F52CB22" w:tentative="1">
      <w:start w:val="1"/>
      <w:numFmt w:val="bullet"/>
      <w:lvlText w:val="•"/>
      <w:lvlJc w:val="left"/>
      <w:pPr>
        <w:tabs>
          <w:tab w:val="num" w:pos="3600"/>
        </w:tabs>
        <w:ind w:left="3600" w:hanging="360"/>
      </w:pPr>
      <w:rPr>
        <w:rFonts w:ascii="Arial" w:hAnsi="Arial" w:hint="default"/>
      </w:rPr>
    </w:lvl>
    <w:lvl w:ilvl="5" w:tplc="55B6799E" w:tentative="1">
      <w:start w:val="1"/>
      <w:numFmt w:val="bullet"/>
      <w:lvlText w:val="•"/>
      <w:lvlJc w:val="left"/>
      <w:pPr>
        <w:tabs>
          <w:tab w:val="num" w:pos="4320"/>
        </w:tabs>
        <w:ind w:left="4320" w:hanging="360"/>
      </w:pPr>
      <w:rPr>
        <w:rFonts w:ascii="Arial" w:hAnsi="Arial" w:hint="default"/>
      </w:rPr>
    </w:lvl>
    <w:lvl w:ilvl="6" w:tplc="4178F5B4" w:tentative="1">
      <w:start w:val="1"/>
      <w:numFmt w:val="bullet"/>
      <w:lvlText w:val="•"/>
      <w:lvlJc w:val="left"/>
      <w:pPr>
        <w:tabs>
          <w:tab w:val="num" w:pos="5040"/>
        </w:tabs>
        <w:ind w:left="5040" w:hanging="360"/>
      </w:pPr>
      <w:rPr>
        <w:rFonts w:ascii="Arial" w:hAnsi="Arial" w:hint="default"/>
      </w:rPr>
    </w:lvl>
    <w:lvl w:ilvl="7" w:tplc="87BCA75E" w:tentative="1">
      <w:start w:val="1"/>
      <w:numFmt w:val="bullet"/>
      <w:lvlText w:val="•"/>
      <w:lvlJc w:val="left"/>
      <w:pPr>
        <w:tabs>
          <w:tab w:val="num" w:pos="5760"/>
        </w:tabs>
        <w:ind w:left="5760" w:hanging="360"/>
      </w:pPr>
      <w:rPr>
        <w:rFonts w:ascii="Arial" w:hAnsi="Arial" w:hint="default"/>
      </w:rPr>
    </w:lvl>
    <w:lvl w:ilvl="8" w:tplc="30605148"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6A4"/>
    <w:rsid w:val="00102457"/>
    <w:rsid w:val="00136A81"/>
    <w:rsid w:val="002E7632"/>
    <w:rsid w:val="003618C0"/>
    <w:rsid w:val="005731B7"/>
    <w:rsid w:val="006145C4"/>
    <w:rsid w:val="009606A4"/>
    <w:rsid w:val="00AC10BD"/>
    <w:rsid w:val="00B91A8D"/>
    <w:rsid w:val="00E563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58189"/>
  <w15:chartTrackingRefBased/>
  <w15:docId w15:val="{BE06B9EA-FCEE-4D36-AD80-B3499A7FA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606A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606A4"/>
    <w:rPr>
      <w:rFonts w:ascii="Times New Roman" w:eastAsia="Times New Roman" w:hAnsi="Times New Roman" w:cs="Times New Roman"/>
      <w:b/>
      <w:bCs/>
      <w:sz w:val="27"/>
      <w:szCs w:val="27"/>
      <w:lang w:eastAsia="en-GB"/>
    </w:rPr>
  </w:style>
  <w:style w:type="character" w:customStyle="1" w:styleId="mw-headline">
    <w:name w:val="mw-headline"/>
    <w:basedOn w:val="DefaultParagraphFont"/>
    <w:rsid w:val="009606A4"/>
  </w:style>
  <w:style w:type="character" w:customStyle="1" w:styleId="mw-editsection">
    <w:name w:val="mw-editsection"/>
    <w:basedOn w:val="DefaultParagraphFont"/>
    <w:rsid w:val="009606A4"/>
  </w:style>
  <w:style w:type="character" w:customStyle="1" w:styleId="mw-editsection-bracket">
    <w:name w:val="mw-editsection-bracket"/>
    <w:basedOn w:val="DefaultParagraphFont"/>
    <w:rsid w:val="009606A4"/>
  </w:style>
  <w:style w:type="character" w:styleId="Hyperlink">
    <w:name w:val="Hyperlink"/>
    <w:basedOn w:val="DefaultParagraphFont"/>
    <w:uiPriority w:val="99"/>
    <w:semiHidden/>
    <w:unhideWhenUsed/>
    <w:rsid w:val="009606A4"/>
    <w:rPr>
      <w:color w:val="0000FF"/>
      <w:u w:val="single"/>
    </w:rPr>
  </w:style>
  <w:style w:type="paragraph" w:styleId="NormalWeb">
    <w:name w:val="Normal (Web)"/>
    <w:basedOn w:val="Normal"/>
    <w:uiPriority w:val="99"/>
    <w:semiHidden/>
    <w:unhideWhenUsed/>
    <w:rsid w:val="009606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E563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090627">
      <w:bodyDiv w:val="1"/>
      <w:marLeft w:val="0"/>
      <w:marRight w:val="0"/>
      <w:marTop w:val="0"/>
      <w:marBottom w:val="0"/>
      <w:divBdr>
        <w:top w:val="none" w:sz="0" w:space="0" w:color="auto"/>
        <w:left w:val="none" w:sz="0" w:space="0" w:color="auto"/>
        <w:bottom w:val="none" w:sz="0" w:space="0" w:color="auto"/>
        <w:right w:val="none" w:sz="0" w:space="0" w:color="auto"/>
      </w:divBdr>
    </w:div>
    <w:div w:id="1410496252">
      <w:bodyDiv w:val="1"/>
      <w:marLeft w:val="0"/>
      <w:marRight w:val="0"/>
      <w:marTop w:val="0"/>
      <w:marBottom w:val="0"/>
      <w:divBdr>
        <w:top w:val="none" w:sz="0" w:space="0" w:color="auto"/>
        <w:left w:val="none" w:sz="0" w:space="0" w:color="auto"/>
        <w:bottom w:val="none" w:sz="0" w:space="0" w:color="auto"/>
        <w:right w:val="none" w:sz="0" w:space="0" w:color="auto"/>
      </w:divBdr>
      <w:divsChild>
        <w:div w:id="1942180153">
          <w:marLeft w:val="360"/>
          <w:marRight w:val="0"/>
          <w:marTop w:val="200"/>
          <w:marBottom w:val="0"/>
          <w:divBdr>
            <w:top w:val="none" w:sz="0" w:space="0" w:color="auto"/>
            <w:left w:val="none" w:sz="0" w:space="0" w:color="auto"/>
            <w:bottom w:val="none" w:sz="0" w:space="0" w:color="auto"/>
            <w:right w:val="none" w:sz="0" w:space="0" w:color="auto"/>
          </w:divBdr>
        </w:div>
        <w:div w:id="128392628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Heathcote School</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bearc</dc:creator>
  <cp:keywords/>
  <dc:description/>
  <cp:lastModifiedBy>hayley bearc</cp:lastModifiedBy>
  <cp:revision>5</cp:revision>
  <dcterms:created xsi:type="dcterms:W3CDTF">2021-07-20T13:08:00Z</dcterms:created>
  <dcterms:modified xsi:type="dcterms:W3CDTF">2021-07-21T06:33:00Z</dcterms:modified>
</cp:coreProperties>
</file>